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ab/>
      </w:r>
      <w:bookmarkStart w:id="0" w:name="_Toc28359001"/>
      <w:bookmarkStart w:id="1" w:name="_Toc35393789"/>
      <w:r>
        <w:rPr>
          <w:rFonts w:hint="eastAsia" w:ascii="华文中宋" w:hAnsi="华文中宋" w:eastAsia="华文中宋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高精度软X射线分析仪的潜在投标人应在北京市丰台区广安路9号国投财富广场6号楼16层1601室获取招标文件，并于202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上</w:t>
      </w:r>
      <w:r>
        <w:rPr>
          <w:rFonts w:hint="eastAsia" w:ascii="仿宋" w:hAnsi="仿宋" w:eastAsia="仿宋"/>
          <w:sz w:val="28"/>
          <w:szCs w:val="28"/>
        </w:rPr>
        <w:t>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（北京时间）</w:t>
      </w:r>
      <w:r>
        <w:rPr>
          <w:rFonts w:hint="eastAsia" w:ascii="仿宋" w:hAnsi="仿宋" w:eastAsia="仿宋"/>
          <w:bCs/>
          <w:sz w:val="28"/>
          <w:szCs w:val="28"/>
        </w:rPr>
        <w:t>前递交投标</w:t>
      </w:r>
      <w:r>
        <w:rPr>
          <w:rFonts w:ascii="仿宋" w:hAnsi="仿宋" w:eastAsia="仿宋"/>
          <w:bCs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790"/>
      <w:bookmarkStart w:id="3" w:name="_Toc35393621"/>
      <w:bookmarkStart w:id="4" w:name="_Toc28359079"/>
      <w:bookmarkStart w:id="5" w:name="_Toc28359002"/>
      <w:bookmarkStart w:id="6" w:name="_Hlk2437920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项目编号：HCZB-2022-ZB0536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bookmarkEnd w:id="6"/>
      <w:r>
        <w:rPr>
          <w:rFonts w:hint="eastAsia" w:ascii="仿宋" w:hAnsi="仿宋" w:eastAsia="仿宋"/>
          <w:sz w:val="28"/>
          <w:szCs w:val="28"/>
        </w:rPr>
        <w:t>高精度软X射线分析仪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预算金额：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780</w:t>
      </w:r>
      <w:r>
        <w:rPr>
          <w:rFonts w:hint="eastAsia" w:ascii="仿宋" w:hAnsi="仿宋" w:eastAsia="仿宋"/>
          <w:sz w:val="28"/>
          <w:szCs w:val="28"/>
        </w:rPr>
        <w:t>万元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采购需求：</w:t>
      </w:r>
    </w:p>
    <w:tbl>
      <w:tblPr>
        <w:tblStyle w:val="9"/>
        <w:tblpPr w:leftFromText="180" w:rightFromText="180" w:vertAnchor="text" w:horzAnchor="page" w:tblpX="1741" w:tblpY="622"/>
        <w:tblOverlap w:val="never"/>
        <w:tblW w:w="4997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987"/>
        <w:gridCol w:w="2281"/>
        <w:gridCol w:w="1449"/>
        <w:gridCol w:w="1285"/>
        <w:gridCol w:w="11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</w:tblPrEx>
        <w:trPr>
          <w:trHeight w:val="420" w:hRule="atLeast"/>
          <w:tblHeader/>
        </w:trPr>
        <w:tc>
          <w:tcPr>
            <w:tcW w:w="827" w:type="pct"/>
            <w:vAlign w:val="center"/>
          </w:tcPr>
          <w:p>
            <w:pPr>
              <w:widowControl/>
              <w:snapToGrid w:val="0"/>
              <w:spacing w:line="312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设备</w:t>
            </w:r>
          </w:p>
          <w:p>
            <w:pPr>
              <w:widowControl/>
              <w:snapToGrid w:val="0"/>
              <w:spacing w:line="312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名称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snapToGrid w:val="0"/>
              <w:spacing w:line="312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数量（套）</w:t>
            </w:r>
          </w:p>
        </w:tc>
        <w:tc>
          <w:tcPr>
            <w:tcW w:w="1338" w:type="pct"/>
            <w:vAlign w:val="center"/>
          </w:tcPr>
          <w:p>
            <w:pPr>
              <w:widowControl/>
              <w:snapToGrid w:val="0"/>
              <w:spacing w:line="312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简要规格/要求</w:t>
            </w:r>
          </w:p>
        </w:tc>
        <w:tc>
          <w:tcPr>
            <w:tcW w:w="850" w:type="pct"/>
            <w:vAlign w:val="center"/>
          </w:tcPr>
          <w:p>
            <w:pPr>
              <w:widowControl/>
              <w:snapToGrid w:val="0"/>
              <w:spacing w:line="312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交货期</w:t>
            </w:r>
          </w:p>
        </w:tc>
        <w:tc>
          <w:tcPr>
            <w:tcW w:w="754" w:type="pct"/>
            <w:vAlign w:val="center"/>
          </w:tcPr>
          <w:p>
            <w:pPr>
              <w:widowControl/>
              <w:snapToGrid w:val="0"/>
              <w:spacing w:line="312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交货地点</w:t>
            </w:r>
          </w:p>
        </w:tc>
        <w:tc>
          <w:tcPr>
            <w:tcW w:w="648" w:type="pct"/>
            <w:vAlign w:val="center"/>
          </w:tcPr>
          <w:p>
            <w:pPr>
              <w:widowControl/>
              <w:snapToGrid w:val="0"/>
              <w:spacing w:line="312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827" w:type="pct"/>
            <w:vAlign w:val="center"/>
          </w:tcPr>
          <w:p>
            <w:pPr>
              <w:widowControl/>
              <w:snapToGrid w:val="0"/>
              <w:spacing w:line="312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高精度软X射线分析仪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snapToGrid w:val="0"/>
              <w:spacing w:line="312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</w:t>
            </w:r>
          </w:p>
        </w:tc>
        <w:tc>
          <w:tcPr>
            <w:tcW w:w="1338" w:type="pct"/>
            <w:vAlign w:val="center"/>
          </w:tcPr>
          <w:p>
            <w:pPr>
              <w:spacing w:line="312" w:lineRule="atLeas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软X射线谱仪1套：</w:t>
            </w:r>
          </w:p>
          <w:p>
            <w:pPr>
              <w:spacing w:line="312" w:lineRule="atLeas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场发射主机系统1套；主机配备的必要的稳压电源、降压变压器1套;电制冷能谱仪1套;波谱 4道;扫描系统1套;原厂高真镀膜仪1套;标准样品1套;</w:t>
            </w:r>
          </w:p>
          <w:p>
            <w:pPr>
              <w:spacing w:line="312" w:lineRule="atLeas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循环水冷系统1套;长期使用的备品备件、消耗品完整1套等。各系统及配套装置详细技术指标见第四章采购需求。</w:t>
            </w:r>
          </w:p>
        </w:tc>
        <w:tc>
          <w:tcPr>
            <w:tcW w:w="850" w:type="pct"/>
            <w:vAlign w:val="center"/>
          </w:tcPr>
          <w:p>
            <w:pPr>
              <w:widowControl/>
              <w:snapToGrid w:val="0"/>
              <w:spacing w:line="312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合同签订之日起12个月内全部到货。</w:t>
            </w:r>
          </w:p>
        </w:tc>
        <w:tc>
          <w:tcPr>
            <w:tcW w:w="754" w:type="pct"/>
            <w:vAlign w:val="center"/>
          </w:tcPr>
          <w:p>
            <w:pPr>
              <w:widowControl/>
              <w:snapToGrid w:val="0"/>
              <w:spacing w:line="312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中国地质科学院地质力学研究所</w:t>
            </w:r>
          </w:p>
        </w:tc>
        <w:tc>
          <w:tcPr>
            <w:tcW w:w="648" w:type="pct"/>
            <w:vAlign w:val="center"/>
          </w:tcPr>
          <w:p>
            <w:pPr>
              <w:widowControl/>
              <w:snapToGrid w:val="0"/>
              <w:spacing w:line="312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接受进口设备投标</w:t>
            </w:r>
          </w:p>
        </w:tc>
      </w:tr>
    </w:tbl>
    <w:p>
      <w:pPr>
        <w:pStyle w:val="2"/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br w:type="page"/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合同履行期限：自合同签订生效后开始至双方合同义务完全履行后截止。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28359003"/>
      <w:bookmarkStart w:id="8" w:name="_Toc28359080"/>
      <w:bookmarkStart w:id="9" w:name="_Toc35393791"/>
      <w:bookmarkStart w:id="10" w:name="_Toc35393622"/>
      <w:r>
        <w:rPr>
          <w:rFonts w:hint="eastAsia" w:ascii="黑体" w:hAnsi="黑体" w:cs="宋体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1.满足《中华人民共和国政府采购法》第二十二条规定；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bookmarkStart w:id="11" w:name="_Toc28359081"/>
      <w:bookmarkStart w:id="12" w:name="_Toc28359004"/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.落实政府采购政策需满足的资格要求：</w:t>
      </w:r>
      <w:r>
        <w:rPr>
          <w:rFonts w:hint="eastAsia" w:ascii="仿宋" w:hAnsi="仿宋" w:eastAsia="仿宋"/>
          <w:sz w:val="28"/>
          <w:szCs w:val="28"/>
          <w:u w:val="single"/>
        </w:rPr>
        <w:t>无</w:t>
      </w:r>
    </w:p>
    <w:p>
      <w:pPr>
        <w:ind w:firstLine="560" w:firstLineChars="200"/>
        <w:rPr>
          <w:rFonts w:ascii="仿宋" w:hAnsi="仿宋" w:eastAsia="仿宋"/>
          <w:i/>
          <w:i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3.本项目的特定资格要求：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无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35393792"/>
      <w:bookmarkStart w:id="14" w:name="_Toc35393623"/>
      <w:r>
        <w:rPr>
          <w:rFonts w:hint="eastAsia" w:ascii="黑体" w:hAnsi="黑体" w:cs="宋体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时间：2022年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宋体"/>
          <w:sz w:val="28"/>
          <w:szCs w:val="28"/>
        </w:rPr>
        <w:t>日至2022年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宋体"/>
          <w:sz w:val="28"/>
          <w:szCs w:val="28"/>
        </w:rPr>
        <w:t>日，每天上午 9：00至12：00，下午13：00 至17：00 （北京时间，</w:t>
      </w:r>
      <w:r>
        <w:rPr>
          <w:rFonts w:ascii="仿宋" w:hAnsi="仿宋" w:eastAsia="仿宋" w:cs="宋体"/>
          <w:sz w:val="28"/>
          <w:szCs w:val="28"/>
        </w:rPr>
        <w:t>法定节假日</w:t>
      </w:r>
      <w:r>
        <w:rPr>
          <w:rFonts w:hint="eastAsia" w:ascii="仿宋" w:hAnsi="仿宋" w:eastAsia="仿宋" w:cs="宋体"/>
          <w:sz w:val="28"/>
          <w:szCs w:val="28"/>
        </w:rPr>
        <w:t>除外）</w:t>
      </w:r>
    </w:p>
    <w:p>
      <w:pPr>
        <w:spacing w:line="360" w:lineRule="auto"/>
        <w:ind w:firstLine="54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方式：现场购买，地址：北京市丰台区广安路9号国投财富广场6号楼16层1601室。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售价：每包500.00元（人民币），售后不退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82"/>
      <w:bookmarkStart w:id="16" w:name="_Toc28359005"/>
      <w:bookmarkStart w:id="17" w:name="_Toc35393793"/>
      <w:bookmarkStart w:id="18" w:name="_Toc35393624"/>
      <w:r>
        <w:rPr>
          <w:rFonts w:hint="eastAsia" w:ascii="黑体" w:hAnsi="黑体" w:cs="宋体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="黑体" w:hAnsi="黑体" w:cs="宋体"/>
          <w:b w:val="0"/>
          <w:sz w:val="28"/>
          <w:szCs w:val="28"/>
        </w:rPr>
        <w:t>截止时间、开标时间和地点</w:t>
      </w:r>
      <w:bookmarkEnd w:id="17"/>
      <w:bookmarkEnd w:id="18"/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2022年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bCs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/>
          <w:bCs/>
          <w:sz w:val="28"/>
          <w:szCs w:val="28"/>
        </w:rPr>
        <w:t>日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上</w:t>
      </w:r>
      <w:r>
        <w:rPr>
          <w:rFonts w:hint="eastAsia" w:ascii="仿宋" w:hAnsi="仿宋" w:eastAsia="仿宋"/>
          <w:bCs/>
          <w:sz w:val="28"/>
          <w:szCs w:val="28"/>
        </w:rPr>
        <w:t>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bCs/>
          <w:sz w:val="28"/>
          <w:szCs w:val="28"/>
        </w:rPr>
        <w:t>: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bCs/>
          <w:sz w:val="28"/>
          <w:szCs w:val="28"/>
        </w:rPr>
        <w:t>（北京时间）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地点：北京市丰台区广安路9号国投财富广场6号楼16层第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会议室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28359084"/>
      <w:bookmarkStart w:id="20" w:name="_Toc28359007"/>
      <w:bookmarkStart w:id="21" w:name="_Toc35393794"/>
      <w:bookmarkStart w:id="22" w:name="_Toc35393625"/>
      <w:r>
        <w:rPr>
          <w:rFonts w:hint="eastAsia" w:ascii="黑体" w:hAnsi="黑体" w:cs="宋体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自本公告发布之日起5个工作日。</w:t>
      </w:r>
    </w:p>
    <w:p>
      <w:pPr>
        <w:pStyle w:val="4"/>
        <w:spacing w:before="0" w:after="0" w:line="360" w:lineRule="auto"/>
        <w:rPr>
          <w:rFonts w:ascii="黑体" w:hAnsi="黑体" w:cs="宋体"/>
          <w:b w:val="0"/>
          <w:sz w:val="28"/>
          <w:szCs w:val="28"/>
        </w:rPr>
      </w:pPr>
      <w:bookmarkStart w:id="23" w:name="_Toc35393795"/>
      <w:bookmarkStart w:id="24" w:name="_Toc35393626"/>
      <w:r>
        <w:rPr>
          <w:rFonts w:hint="eastAsia" w:ascii="黑体" w:hAnsi="黑体" w:cs="宋体"/>
          <w:b w:val="0"/>
          <w:sz w:val="28"/>
          <w:szCs w:val="28"/>
        </w:rPr>
        <w:t>六、其他补充事宜</w:t>
      </w:r>
      <w:bookmarkEnd w:id="23"/>
      <w:bookmarkEnd w:id="24"/>
    </w:p>
    <w:p>
      <w:pPr>
        <w:pStyle w:val="11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5" w:name="_Toc28359008"/>
      <w:bookmarkStart w:id="26" w:name="_Toc28359085"/>
      <w:bookmarkStart w:id="27" w:name="_Toc35393796"/>
      <w:bookmarkStart w:id="28" w:name="_Toc35393627"/>
      <w:r>
        <w:rPr>
          <w:rFonts w:hint="eastAsia" w:ascii="黑体" w:hAnsi="黑体" w:cs="宋体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hint="eastAsia" w:ascii="黑体" w:hAnsi="黑体" w:cs="宋体"/>
          <w:b w:val="0"/>
          <w:sz w:val="28"/>
          <w:szCs w:val="28"/>
        </w:rPr>
        <w:t>联系。</w:t>
      </w:r>
      <w:bookmarkEnd w:id="25"/>
      <w:bookmarkEnd w:id="26"/>
      <w:bookmarkEnd w:id="27"/>
      <w:bookmarkEnd w:id="28"/>
    </w:p>
    <w:p>
      <w:pPr>
        <w:widowControl/>
        <w:ind w:left="708" w:leftChars="33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1.采购人信息</w:t>
      </w:r>
    </w:p>
    <w:p>
      <w:pPr>
        <w:widowControl/>
        <w:ind w:left="708" w:leftChars="33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名 称：中国地质科学院地质力学研究所</w:t>
      </w:r>
    </w:p>
    <w:p>
      <w:pPr>
        <w:widowControl/>
        <w:ind w:left="708" w:leftChars="33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地 址：北京市海淀区民族大学南路11号</w:t>
      </w:r>
    </w:p>
    <w:p>
      <w:pPr>
        <w:widowControl/>
        <w:ind w:left="708" w:leftChars="337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联系方式：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李</w:t>
      </w:r>
      <w:r>
        <w:rPr>
          <w:rFonts w:hint="eastAsia" w:ascii="仿宋" w:hAnsi="仿宋" w:eastAsia="仿宋" w:cs="宋体"/>
          <w:sz w:val="28"/>
          <w:szCs w:val="28"/>
        </w:rPr>
        <w:t>老师010-68415377</w:t>
      </w:r>
    </w:p>
    <w:p>
      <w:pPr>
        <w:widowControl/>
        <w:ind w:left="708" w:leftChars="33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2.采购代理机构信息</w:t>
      </w:r>
    </w:p>
    <w:p>
      <w:pPr>
        <w:widowControl/>
        <w:ind w:left="708" w:leftChars="33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名 称：华采招标集团有限公司</w:t>
      </w:r>
    </w:p>
    <w:p>
      <w:pPr>
        <w:widowControl/>
        <w:ind w:left="708" w:leftChars="33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地 址：北京市丰台区广安路9号国投财富广场6号楼1601室</w:t>
      </w:r>
    </w:p>
    <w:p>
      <w:pPr>
        <w:widowControl/>
        <w:ind w:left="708" w:leftChars="33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联系方式：010-63509799-8</w:t>
      </w:r>
      <w:r>
        <w:rPr>
          <w:rFonts w:ascii="仿宋" w:hAnsi="仿宋" w:eastAsia="仿宋" w:cs="宋体"/>
          <w:sz w:val="28"/>
          <w:szCs w:val="28"/>
        </w:rPr>
        <w:t>080</w:t>
      </w:r>
      <w:r>
        <w:rPr>
          <w:rFonts w:hint="eastAsia" w:ascii="仿宋" w:hAnsi="仿宋" w:eastAsia="仿宋" w:cs="宋体"/>
          <w:sz w:val="28"/>
          <w:szCs w:val="28"/>
        </w:rPr>
        <w:t>、8</w:t>
      </w:r>
      <w:r>
        <w:rPr>
          <w:rFonts w:ascii="仿宋" w:hAnsi="仿宋" w:eastAsia="仿宋" w:cs="宋体"/>
          <w:sz w:val="28"/>
          <w:szCs w:val="28"/>
        </w:rPr>
        <w:t>074</w:t>
      </w:r>
      <w:r>
        <w:rPr>
          <w:rFonts w:hint="eastAsia" w:ascii="仿宋" w:hAnsi="仿宋" w:eastAsia="仿宋" w:cs="宋体"/>
          <w:sz w:val="28"/>
          <w:szCs w:val="28"/>
        </w:rPr>
        <w:t>　</w:t>
      </w:r>
    </w:p>
    <w:p>
      <w:pPr>
        <w:widowControl/>
        <w:ind w:left="708" w:leftChars="33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3.项目联系方式</w:t>
      </w:r>
    </w:p>
    <w:p>
      <w:pPr>
        <w:widowControl/>
        <w:ind w:left="708" w:leftChars="337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项目联系人：北区招标事业技术2部崔丽洁、孙佳睿、白敏娜、史秀华、赵娜、张树岩</w:t>
      </w:r>
    </w:p>
    <w:p>
      <w:pPr>
        <w:widowControl/>
        <w:ind w:left="708" w:leftChars="337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电　话：010-63509799-8</w:t>
      </w:r>
      <w:r>
        <w:rPr>
          <w:rFonts w:ascii="仿宋" w:hAnsi="仿宋" w:eastAsia="仿宋" w:cs="宋体"/>
          <w:sz w:val="28"/>
          <w:szCs w:val="28"/>
        </w:rPr>
        <w:t>080</w:t>
      </w:r>
      <w:r>
        <w:rPr>
          <w:rFonts w:hint="eastAsia" w:ascii="仿宋" w:hAnsi="仿宋" w:eastAsia="仿宋" w:cs="宋体"/>
          <w:sz w:val="28"/>
          <w:szCs w:val="28"/>
        </w:rPr>
        <w:t>、8</w:t>
      </w:r>
      <w:r>
        <w:rPr>
          <w:rFonts w:ascii="仿宋" w:hAnsi="仿宋" w:eastAsia="仿宋" w:cs="宋体"/>
          <w:sz w:val="28"/>
          <w:szCs w:val="28"/>
        </w:rPr>
        <w:t>074</w:t>
      </w:r>
      <w:r>
        <w:rPr>
          <w:rFonts w:hint="eastAsia" w:ascii="仿宋" w:hAnsi="仿宋" w:eastAsia="仿宋" w:cs="宋体"/>
          <w:sz w:val="28"/>
          <w:szCs w:val="28"/>
        </w:rPr>
        <w:t>　　</w:t>
      </w:r>
    </w:p>
    <w:p>
      <w:pPr>
        <w:rPr>
          <w:rFonts w:hint="eastAsia" w:ascii="仿宋" w:hAnsi="仿宋" w:eastAsia="仿宋" w:cs="宋体"/>
          <w:sz w:val="28"/>
          <w:szCs w:val="28"/>
        </w:rPr>
      </w:pPr>
      <w:bookmarkStart w:id="29" w:name="_GoBack"/>
      <w:bookmarkEnd w:id="2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M1NTFmZDA4Nzc1ZTM3MmU1YzA5MTJhMmFmZDdlMGEifQ=="/>
  </w:docVars>
  <w:rsids>
    <w:rsidRoot w:val="301B2DFA"/>
    <w:rsid w:val="00005AC0"/>
    <w:rsid w:val="00060178"/>
    <w:rsid w:val="00073AF8"/>
    <w:rsid w:val="0013572C"/>
    <w:rsid w:val="0015649E"/>
    <w:rsid w:val="002C3777"/>
    <w:rsid w:val="002F137B"/>
    <w:rsid w:val="00302D51"/>
    <w:rsid w:val="00355C89"/>
    <w:rsid w:val="003629DD"/>
    <w:rsid w:val="003D29AE"/>
    <w:rsid w:val="00532737"/>
    <w:rsid w:val="005571FA"/>
    <w:rsid w:val="005832AE"/>
    <w:rsid w:val="005D2EB0"/>
    <w:rsid w:val="006C1D8E"/>
    <w:rsid w:val="007221D5"/>
    <w:rsid w:val="0076120A"/>
    <w:rsid w:val="00845194"/>
    <w:rsid w:val="00845226"/>
    <w:rsid w:val="00900C4F"/>
    <w:rsid w:val="00A678A3"/>
    <w:rsid w:val="00A96F6E"/>
    <w:rsid w:val="00B35D52"/>
    <w:rsid w:val="00B6084A"/>
    <w:rsid w:val="00B66908"/>
    <w:rsid w:val="00B83E48"/>
    <w:rsid w:val="00BD7B8C"/>
    <w:rsid w:val="00CD767D"/>
    <w:rsid w:val="00D94BD4"/>
    <w:rsid w:val="00DA1ADD"/>
    <w:rsid w:val="00E37484"/>
    <w:rsid w:val="00EE4C89"/>
    <w:rsid w:val="00EF3773"/>
    <w:rsid w:val="00F21CA0"/>
    <w:rsid w:val="00F752C4"/>
    <w:rsid w:val="00FA308F"/>
    <w:rsid w:val="00FB4584"/>
    <w:rsid w:val="01693BA4"/>
    <w:rsid w:val="03EB7638"/>
    <w:rsid w:val="0B151243"/>
    <w:rsid w:val="0C16799E"/>
    <w:rsid w:val="10654732"/>
    <w:rsid w:val="116C6A4D"/>
    <w:rsid w:val="14AB47C1"/>
    <w:rsid w:val="1A2A7C82"/>
    <w:rsid w:val="245901BC"/>
    <w:rsid w:val="261A7870"/>
    <w:rsid w:val="2A1A19DE"/>
    <w:rsid w:val="2C9E3D05"/>
    <w:rsid w:val="2ECB24B6"/>
    <w:rsid w:val="301B2DFA"/>
    <w:rsid w:val="348721BF"/>
    <w:rsid w:val="35FB4B84"/>
    <w:rsid w:val="379306E6"/>
    <w:rsid w:val="38C579F2"/>
    <w:rsid w:val="3D442200"/>
    <w:rsid w:val="433578C9"/>
    <w:rsid w:val="476937B4"/>
    <w:rsid w:val="4FDE0E64"/>
    <w:rsid w:val="62733099"/>
    <w:rsid w:val="63575EE6"/>
    <w:rsid w:val="69286279"/>
    <w:rsid w:val="750115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3">
    <w:name w:val="页眉 字符"/>
    <w:basedOn w:val="10"/>
    <w:link w:val="8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0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973</Words>
  <Characters>1109</Characters>
  <Lines>1</Lines>
  <Paragraphs>2</Paragraphs>
  <TotalTime>1</TotalTime>
  <ScaleCrop>false</ScaleCrop>
  <LinksUpToDate>false</LinksUpToDate>
  <CharactersWithSpaces>1170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2020-06-28T06:53:00Z</dcterms:created>
  <dc:creator>阿，笛子呦</dc:creator>
  <cp:lastModifiedBy>win98</cp:lastModifiedBy>
  <dcterms:modified xsi:type="dcterms:W3CDTF">2022-06-07T10:46:04Z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B2431A13991C48D996BF5526C29C8B0D</vt:lpwstr>
  </property>
</Properties>
</file>